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EAA1" w14:textId="432CD068" w:rsidR="00D350A7" w:rsidRPr="00FB2B83" w:rsidRDefault="00C910F8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</w:t>
      </w:r>
      <w:proofErr w:type="gramStart"/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…….</w:t>
      </w:r>
      <w:proofErr w:type="gramEnd"/>
      <w:r w:rsidR="007A4B39" w:rsidRPr="00FB2B83">
        <w:rPr>
          <w:rFonts w:ascii="Public Sans" w:eastAsia="Calibri" w:hAnsi="Public Sans" w:cs="Tahoma"/>
          <w:sz w:val="20"/>
          <w:szCs w:val="20"/>
          <w:lang w:eastAsia="en-US"/>
        </w:rPr>
        <w:t>,</w:t>
      </w:r>
      <w:r w:rsidR="007F02F5" w:rsidRPr="00FB2B83">
        <w:rPr>
          <w:rFonts w:ascii="Public Sans" w:eastAsia="Calibri" w:hAnsi="Public Sans" w:cs="Tahoma"/>
          <w:sz w:val="20"/>
          <w:szCs w:val="20"/>
          <w:lang w:eastAsia="en-US"/>
        </w:rPr>
        <w:t xml:space="preserve"> </w:t>
      </w:r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…………</w:t>
      </w:r>
      <w:proofErr w:type="gramStart"/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…….</w:t>
      </w:r>
      <w:proofErr w:type="gramEnd"/>
      <w:r w:rsidR="007F02F5" w:rsidRPr="00FB2B83">
        <w:rPr>
          <w:rFonts w:ascii="Public Sans" w:eastAsia="Calibri" w:hAnsi="Public Sans" w:cs="Tahoma"/>
          <w:sz w:val="20"/>
          <w:szCs w:val="20"/>
          <w:lang w:eastAsia="en-US"/>
        </w:rPr>
        <w:t xml:space="preserve">2025 </w:t>
      </w:r>
      <w:r w:rsidR="00ED6B02" w:rsidRPr="00FB2B83">
        <w:rPr>
          <w:rFonts w:ascii="Public Sans" w:eastAsia="Calibri" w:hAnsi="Public Sans" w:cs="Tahoma"/>
          <w:sz w:val="20"/>
          <w:szCs w:val="20"/>
          <w:lang w:eastAsia="en-US"/>
        </w:rPr>
        <w:t>r</w:t>
      </w:r>
      <w:r w:rsidR="007F02F5" w:rsidRPr="00FB2B83">
        <w:rPr>
          <w:rFonts w:ascii="Public Sans" w:eastAsia="Calibri" w:hAnsi="Public Sans" w:cs="Tahoma"/>
          <w:sz w:val="20"/>
          <w:szCs w:val="20"/>
          <w:lang w:eastAsia="en-US"/>
        </w:rPr>
        <w:t>.</w:t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</w:p>
    <w:p w14:paraId="2855E3FA" w14:textId="77777777" w:rsidR="00D350A7" w:rsidRPr="00FB2B83" w:rsidRDefault="00D350A7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0217BE39" w14:textId="77777777" w:rsidR="00B5031D" w:rsidRPr="00FB2B83" w:rsidRDefault="00B5031D" w:rsidP="00FB2B83">
      <w:pPr>
        <w:jc w:val="both"/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3C57432B" w14:textId="77777777" w:rsidR="00FB2B83" w:rsidRPr="00FB2B83" w:rsidRDefault="00D1044C" w:rsidP="00FB2B83">
      <w:pPr>
        <w:pStyle w:val="Nagwek1"/>
        <w:jc w:val="both"/>
        <w:rPr>
          <w:rFonts w:ascii="Public Sans" w:eastAsia="Calibri" w:hAnsi="Public Sans" w:cs="Tahoma"/>
          <w:b w:val="0"/>
          <w:color w:val="000000"/>
          <w:sz w:val="20"/>
          <w:lang w:eastAsia="en-US"/>
        </w:rPr>
      </w:pPr>
      <w:r w:rsidRPr="00FB2B83">
        <w:rPr>
          <w:rFonts w:ascii="Public Sans" w:eastAsia="Calibri" w:hAnsi="Public Sans" w:cs="Tahoma"/>
          <w:b w:val="0"/>
          <w:sz w:val="20"/>
          <w:lang w:eastAsia="en-US"/>
        </w:rPr>
        <w:t>Potwierdzenie w</w:t>
      </w:r>
      <w:r w:rsidR="00ED6B02" w:rsidRPr="00FB2B83">
        <w:rPr>
          <w:rFonts w:ascii="Public Sans" w:eastAsia="Calibri" w:hAnsi="Public Sans" w:cs="Tahoma"/>
          <w:b w:val="0"/>
          <w:sz w:val="20"/>
          <w:lang w:eastAsia="en-US"/>
        </w:rPr>
        <w:t>p</w:t>
      </w:r>
      <w:r w:rsidR="00A52E73" w:rsidRPr="00FB2B83">
        <w:rPr>
          <w:rFonts w:ascii="Public Sans" w:eastAsia="Calibri" w:hAnsi="Public Sans" w:cs="Tahoma"/>
          <w:b w:val="0"/>
          <w:sz w:val="20"/>
          <w:lang w:eastAsia="en-US"/>
        </w:rPr>
        <w:t>ł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>aty</w:t>
      </w:r>
      <w:r w:rsidR="003012DB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wadium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>,</w:t>
      </w:r>
      <w:r w:rsidR="00901FA1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 xml:space="preserve"> </w:t>
      </w:r>
      <w:r w:rsidR="00C910F8" w:rsidRPr="00FB2B83">
        <w:rPr>
          <w:rFonts w:ascii="Public Sans" w:eastAsia="Calibri" w:hAnsi="Public Sans" w:cs="Tahoma"/>
          <w:b w:val="0"/>
          <w:sz w:val="20"/>
          <w:lang w:eastAsia="en-US"/>
        </w:rPr>
        <w:t>zaliczki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na </w:t>
      </w:r>
      <w:r w:rsidR="005A2B68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>sprzedaż</w:t>
      </w:r>
      <w:r w:rsidR="00C910F8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>,</w:t>
      </w:r>
      <w:r w:rsidR="00833E17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</w:t>
      </w:r>
      <w:r w:rsidR="00C910F8" w:rsidRPr="00FB2B83">
        <w:rPr>
          <w:rFonts w:ascii="Public Sans" w:eastAsia="Calibri" w:hAnsi="Public Sans" w:cs="Tahoma"/>
          <w:b w:val="0"/>
          <w:sz w:val="20"/>
          <w:lang w:eastAsia="en-US"/>
        </w:rPr>
        <w:t>najem,</w:t>
      </w:r>
      <w:r w:rsidR="00833E17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</w:t>
      </w:r>
      <w:r w:rsidR="00C910F8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>dzierżawę*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</w:t>
      </w:r>
      <w:r w:rsidR="003418FF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w </w:t>
      </w:r>
      <w:r w:rsidR="00725AD4" w:rsidRPr="00FB2B83">
        <w:rPr>
          <w:rFonts w:ascii="Public Sans" w:eastAsia="Calibri" w:hAnsi="Public Sans" w:cs="Tahoma"/>
          <w:b w:val="0"/>
          <w:sz w:val="20"/>
          <w:lang w:eastAsia="en-US"/>
        </w:rPr>
        <w:t>I</w:t>
      </w:r>
      <w:r w:rsidR="003418FF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przetargu ustnym nieograniczonym </w:t>
      </w:r>
    </w:p>
    <w:p w14:paraId="63E9405C" w14:textId="39D94267" w:rsidR="00B469EB" w:rsidRPr="00FB2B83" w:rsidRDefault="00FB2B83" w:rsidP="00FB2B83">
      <w:pPr>
        <w:widowControl w:val="0"/>
        <w:autoSpaceDE w:val="0"/>
        <w:autoSpaceDN w:val="0"/>
        <w:adjustRightInd w:val="0"/>
        <w:jc w:val="both"/>
        <w:rPr>
          <w:rFonts w:ascii="Public Sans" w:hAnsi="Public Sans" w:cs="Tahoma"/>
          <w:sz w:val="20"/>
          <w:szCs w:val="20"/>
        </w:rPr>
      </w:pPr>
      <w:r>
        <w:rPr>
          <w:rFonts w:ascii="Public Sans" w:hAnsi="Public Sans" w:cs="Tahoma"/>
          <w:sz w:val="20"/>
          <w:szCs w:val="20"/>
        </w:rPr>
        <w:t>n</w:t>
      </w:r>
      <w:r w:rsidRPr="00FB2B83">
        <w:rPr>
          <w:rFonts w:ascii="Public Sans" w:hAnsi="Public Sans" w:cs="Tahoma"/>
          <w:sz w:val="20"/>
          <w:szCs w:val="20"/>
        </w:rPr>
        <w:t>a najem l</w:t>
      </w:r>
      <w:r w:rsidRPr="00FB2B83">
        <w:rPr>
          <w:rFonts w:ascii="Public Sans" w:hAnsi="Public Sans"/>
          <w:color w:val="000000"/>
          <w:sz w:val="20"/>
          <w:szCs w:val="20"/>
        </w:rPr>
        <w:t>okalu o powierzchni 114,37 m</w:t>
      </w:r>
      <w:r w:rsidRPr="00FB2B83">
        <w:rPr>
          <w:rFonts w:ascii="Public Sans" w:hAnsi="Public Sans"/>
          <w:color w:val="000000"/>
          <w:sz w:val="20"/>
          <w:szCs w:val="20"/>
          <w:vertAlign w:val="superscript"/>
        </w:rPr>
        <w:t xml:space="preserve">2 </w:t>
      </w:r>
      <w:r w:rsidRPr="00FB2B83">
        <w:rPr>
          <w:rFonts w:ascii="Public Sans" w:hAnsi="Public Sans"/>
          <w:sz w:val="20"/>
          <w:szCs w:val="20"/>
        </w:rPr>
        <w:t xml:space="preserve">w przyziemiach budynku Pałacu Działyńskich w Poznaniu (ul. Stary Rynek 78), z przeznaczeniem na cele usługowo-biurowe (z dopuszczeniem działalności bankowej).  </w:t>
      </w:r>
    </w:p>
    <w:p w14:paraId="0656F759" w14:textId="77777777" w:rsidR="003D156E" w:rsidRPr="00FB2B83" w:rsidRDefault="003D156E" w:rsidP="00FB2B83">
      <w:pPr>
        <w:rPr>
          <w:rFonts w:ascii="Public Sans" w:eastAsia="Calibri" w:hAnsi="Public Sans"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820"/>
      </w:tblGrid>
      <w:tr w:rsidR="00ED6B02" w:rsidRPr="00FB2B83" w14:paraId="79797289" w14:textId="77777777" w:rsidTr="00ED6B02">
        <w:tc>
          <w:tcPr>
            <w:tcW w:w="540" w:type="dxa"/>
          </w:tcPr>
          <w:p w14:paraId="515BC75B" w14:textId="77777777" w:rsidR="00ED6B02" w:rsidRPr="00FB2B83" w:rsidRDefault="001A5235" w:rsidP="00FB2B83">
            <w:pPr>
              <w:pStyle w:val="Nagwek2"/>
              <w:rPr>
                <w:rFonts w:ascii="Public Sans" w:eastAsia="Calibri" w:hAnsi="Public Sans" w:cs="Tahoma"/>
                <w:b w:val="0"/>
                <w:sz w:val="20"/>
                <w:lang w:eastAsia="en-US"/>
              </w:rPr>
            </w:pPr>
            <w:r w:rsidRPr="00FB2B83">
              <w:rPr>
                <w:rFonts w:ascii="Public Sans" w:eastAsia="Calibri" w:hAnsi="Public Sans" w:cs="Tahoma"/>
                <w:b w:val="0"/>
                <w:sz w:val="20"/>
                <w:lang w:eastAsia="en-US"/>
              </w:rPr>
              <w:t>L</w:t>
            </w:r>
            <w:r w:rsidR="00ED6B02" w:rsidRPr="00FB2B83">
              <w:rPr>
                <w:rFonts w:ascii="Public Sans" w:eastAsia="Calibri" w:hAnsi="Public Sans" w:cs="Tahoma"/>
                <w:b w:val="0"/>
                <w:sz w:val="20"/>
                <w:lang w:eastAsia="en-US"/>
              </w:rPr>
              <w:t>p</w:t>
            </w:r>
            <w:r w:rsidRPr="00FB2B83">
              <w:rPr>
                <w:rFonts w:ascii="Public Sans" w:eastAsia="Calibri" w:hAnsi="Public Sans" w:cs="Tahoma"/>
                <w:b w:val="0"/>
                <w:sz w:val="20"/>
                <w:lang w:eastAsia="en-US"/>
              </w:rPr>
              <w:t>.</w:t>
            </w:r>
          </w:p>
        </w:tc>
        <w:tc>
          <w:tcPr>
            <w:tcW w:w="8820" w:type="dxa"/>
          </w:tcPr>
          <w:p w14:paraId="48FBC679" w14:textId="77777777" w:rsidR="00ED6B02" w:rsidRPr="00FB2B83" w:rsidRDefault="00284CE8" w:rsidP="00FB2B83">
            <w:pPr>
              <w:jc w:val="center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  <w:r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Imię i Nazwisko/</w:t>
            </w:r>
            <w:r w:rsidR="00C910F8"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PESEL/</w:t>
            </w:r>
            <w:r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N</w:t>
            </w:r>
            <w:r w:rsidR="00ED6B02"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azwa reprezentowanego przedsiębiorstwa</w:t>
            </w:r>
            <w:r w:rsidR="00C910F8"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/KRS</w:t>
            </w:r>
          </w:p>
          <w:p w14:paraId="7DF9F6AE" w14:textId="77777777" w:rsidR="00ED6B02" w:rsidRPr="00FB2B83" w:rsidRDefault="00ED6B02" w:rsidP="00FB2B83">
            <w:pPr>
              <w:pStyle w:val="Nagwek3"/>
              <w:rPr>
                <w:rFonts w:ascii="Public Sans" w:eastAsia="Calibri" w:hAnsi="Public Sans" w:cs="Tahoma"/>
                <w:sz w:val="20"/>
                <w:lang w:eastAsia="en-US"/>
              </w:rPr>
            </w:pPr>
          </w:p>
        </w:tc>
      </w:tr>
      <w:tr w:rsidR="00ED6B02" w:rsidRPr="00FB2B83" w14:paraId="53A73511" w14:textId="77777777" w:rsidTr="00ED6B02">
        <w:tc>
          <w:tcPr>
            <w:tcW w:w="540" w:type="dxa"/>
          </w:tcPr>
          <w:p w14:paraId="432BDF6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0525CF48" w14:textId="77777777" w:rsidR="00ED6B02" w:rsidRPr="00FB2B83" w:rsidRDefault="005076A0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  <w:r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20" w:type="dxa"/>
          </w:tcPr>
          <w:p w14:paraId="168DA95E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0D9C190F" w14:textId="77777777" w:rsidTr="00ED6B02">
        <w:tc>
          <w:tcPr>
            <w:tcW w:w="540" w:type="dxa"/>
          </w:tcPr>
          <w:p w14:paraId="50ABB6A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668BDB18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1E61162A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5E5B49A9" w14:textId="77777777" w:rsidTr="00ED6B02">
        <w:tc>
          <w:tcPr>
            <w:tcW w:w="540" w:type="dxa"/>
          </w:tcPr>
          <w:p w14:paraId="387A1916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3F212327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754E77EA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3836F671" w14:textId="77777777" w:rsidTr="00ED6B02">
        <w:tc>
          <w:tcPr>
            <w:tcW w:w="540" w:type="dxa"/>
          </w:tcPr>
          <w:p w14:paraId="6F25C9C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17BA10D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5825ABA6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65426A2E" w14:textId="77777777" w:rsidTr="00ED6B02">
        <w:tc>
          <w:tcPr>
            <w:tcW w:w="540" w:type="dxa"/>
          </w:tcPr>
          <w:p w14:paraId="2F991F8C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205C172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07F1E09C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3E8087A6" w14:textId="77777777" w:rsidTr="00ED6B02">
        <w:tc>
          <w:tcPr>
            <w:tcW w:w="540" w:type="dxa"/>
          </w:tcPr>
          <w:p w14:paraId="3FF058A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0286C941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07E38561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7C88B9B9" w14:textId="77777777" w:rsidTr="00ED6B02">
        <w:tc>
          <w:tcPr>
            <w:tcW w:w="540" w:type="dxa"/>
          </w:tcPr>
          <w:p w14:paraId="63E0B89F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3F1787B3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04BDB300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08F3389D" w14:textId="77777777" w:rsidTr="00ED6B02">
        <w:tc>
          <w:tcPr>
            <w:tcW w:w="540" w:type="dxa"/>
          </w:tcPr>
          <w:p w14:paraId="2449ED4A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4320E5C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601B0DF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442AE10B" w14:textId="77777777" w:rsidTr="00ED6B02">
        <w:tc>
          <w:tcPr>
            <w:tcW w:w="540" w:type="dxa"/>
          </w:tcPr>
          <w:p w14:paraId="75CF92E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3742DC9E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1B165E43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0E6242AD" w14:textId="77777777" w:rsidTr="00ED6B02">
        <w:tc>
          <w:tcPr>
            <w:tcW w:w="540" w:type="dxa"/>
          </w:tcPr>
          <w:p w14:paraId="3C083F6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23746B05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443A5F2E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7A782C58" w14:textId="77777777" w:rsidTr="00ED6B02">
        <w:tc>
          <w:tcPr>
            <w:tcW w:w="540" w:type="dxa"/>
          </w:tcPr>
          <w:p w14:paraId="6AA4ADF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4AB251F1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35FE5E65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19E4B6D5" w14:textId="77777777" w:rsidTr="00ED6B02">
        <w:tc>
          <w:tcPr>
            <w:tcW w:w="540" w:type="dxa"/>
          </w:tcPr>
          <w:p w14:paraId="6F4A1C2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09264169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1BA812C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</w:tbl>
    <w:p w14:paraId="7646C3BF" w14:textId="77777777" w:rsidR="00F4474F" w:rsidRPr="00FB2B83" w:rsidRDefault="00F4474F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13D06356" w14:textId="77777777" w:rsidR="008D6B16" w:rsidRPr="00FB2B83" w:rsidRDefault="00F4474F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 xml:space="preserve"> </w:t>
      </w:r>
    </w:p>
    <w:p w14:paraId="3C7F91EA" w14:textId="77777777" w:rsidR="008D6B16" w:rsidRPr="00FB2B83" w:rsidRDefault="008D6B16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050D9647" w14:textId="77777777" w:rsidR="00F4474F" w:rsidRPr="00FB2B83" w:rsidRDefault="00F4474F" w:rsidP="00FB2B83">
      <w:pPr>
        <w:tabs>
          <w:tab w:val="center" w:pos="4536"/>
          <w:tab w:val="right" w:pos="9072"/>
        </w:tabs>
        <w:rPr>
          <w:rFonts w:ascii="Public Sans" w:hAnsi="Public Sans"/>
          <w:sz w:val="20"/>
          <w:szCs w:val="20"/>
        </w:rPr>
      </w:pPr>
      <w:r w:rsidRPr="00FB2B83">
        <w:rPr>
          <w:rFonts w:ascii="Public Sans" w:hAnsi="Public Sans"/>
          <w:sz w:val="20"/>
          <w:szCs w:val="20"/>
        </w:rPr>
        <w:t>*) niepotrzebne skreślić</w:t>
      </w:r>
    </w:p>
    <w:p w14:paraId="754AD437" w14:textId="77777777" w:rsidR="008D6B16" w:rsidRPr="00FB2B83" w:rsidRDefault="008D6B16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52BC4B8C" w14:textId="77777777" w:rsidR="008D6B16" w:rsidRPr="00FB2B83" w:rsidRDefault="008D6B16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sectPr w:rsidR="008D6B16" w:rsidRPr="00FB2B83" w:rsidSect="001A4ABE">
      <w:headerReference w:type="default" r:id="rId8"/>
      <w:pgSz w:w="11906" w:h="16838"/>
      <w:pgMar w:top="851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7AEB" w14:textId="77777777" w:rsidR="00970078" w:rsidRDefault="00970078" w:rsidP="00901FA1">
      <w:r>
        <w:separator/>
      </w:r>
    </w:p>
  </w:endnote>
  <w:endnote w:type="continuationSeparator" w:id="0">
    <w:p w14:paraId="09D864F3" w14:textId="77777777" w:rsidR="00970078" w:rsidRDefault="00970078" w:rsidP="009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ublic Sans">
    <w:altName w:val="Calibri"/>
    <w:panose1 w:val="020B0604020202020204"/>
    <w:charset w:val="EE"/>
    <w:family w:val="auto"/>
    <w:pitch w:val="variable"/>
    <w:sig w:usb0="A00000FF" w:usb1="4000205B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F3A0" w14:textId="77777777" w:rsidR="00970078" w:rsidRDefault="00970078" w:rsidP="00901FA1">
      <w:r>
        <w:separator/>
      </w:r>
    </w:p>
  </w:footnote>
  <w:footnote w:type="continuationSeparator" w:id="0">
    <w:p w14:paraId="7263DBB2" w14:textId="77777777" w:rsidR="00970078" w:rsidRDefault="00970078" w:rsidP="0090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9351" w14:textId="77777777" w:rsidR="00F45C92" w:rsidRPr="00EA277D" w:rsidRDefault="00F45C92" w:rsidP="00F45C92">
    <w:pPr>
      <w:ind w:left="5245"/>
      <w:rPr>
        <w:rFonts w:ascii="Aptos" w:hAnsi="Aptos"/>
        <w:sz w:val="16"/>
        <w:szCs w:val="16"/>
      </w:rPr>
    </w:pPr>
    <w:r w:rsidRPr="00EA277D">
      <w:rPr>
        <w:rFonts w:ascii="Aptos" w:hAnsi="Aptos"/>
        <w:sz w:val="16"/>
        <w:szCs w:val="16"/>
      </w:rPr>
      <w:t>Załącznik nr 1 do</w:t>
    </w:r>
  </w:p>
  <w:p w14:paraId="120849F8" w14:textId="77777777" w:rsidR="00F45C92" w:rsidRPr="00EA277D" w:rsidRDefault="00F45C92" w:rsidP="00F45C92">
    <w:pPr>
      <w:ind w:left="5245"/>
      <w:rPr>
        <w:rFonts w:ascii="Aptos" w:hAnsi="Aptos"/>
        <w:sz w:val="16"/>
        <w:szCs w:val="16"/>
      </w:rPr>
    </w:pPr>
    <w:r w:rsidRPr="00EA277D">
      <w:rPr>
        <w:rFonts w:ascii="Aptos" w:hAnsi="Aptos"/>
        <w:sz w:val="16"/>
        <w:szCs w:val="16"/>
      </w:rPr>
      <w:t>Regulaminu przeprowadzania przetargów oraz rokowań na sprzedaż, najem i dzierżawę prawa własności lub prawa wieczystego użytkowania nieruchomości Polskiej Akademii Nauk</w:t>
    </w:r>
  </w:p>
  <w:p w14:paraId="630A63C4" w14:textId="77777777" w:rsidR="00901FA1" w:rsidRDefault="00901FA1" w:rsidP="00901FA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322"/>
    <w:multiLevelType w:val="hybridMultilevel"/>
    <w:tmpl w:val="252091AA"/>
    <w:lvl w:ilvl="0" w:tplc="6C5A22EC">
      <w:numFmt w:val="bullet"/>
      <w:lvlText w:val=""/>
      <w:lvlJc w:val="left"/>
      <w:pPr>
        <w:ind w:left="180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FE4187"/>
    <w:multiLevelType w:val="hybridMultilevel"/>
    <w:tmpl w:val="D7D82656"/>
    <w:lvl w:ilvl="0" w:tplc="FD2E86AC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3B94"/>
    <w:multiLevelType w:val="hybridMultilevel"/>
    <w:tmpl w:val="7A6E484C"/>
    <w:lvl w:ilvl="0" w:tplc="B618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D39A6"/>
    <w:multiLevelType w:val="hybridMultilevel"/>
    <w:tmpl w:val="ADF06D86"/>
    <w:lvl w:ilvl="0" w:tplc="30C2012E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374D7"/>
    <w:multiLevelType w:val="hybridMultilevel"/>
    <w:tmpl w:val="D4D47130"/>
    <w:lvl w:ilvl="0" w:tplc="D27216E0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42C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9A76C0"/>
    <w:multiLevelType w:val="hybridMultilevel"/>
    <w:tmpl w:val="E7E27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019837">
    <w:abstractNumId w:val="5"/>
  </w:num>
  <w:num w:numId="2" w16cid:durableId="2057196676">
    <w:abstractNumId w:val="2"/>
  </w:num>
  <w:num w:numId="3" w16cid:durableId="516966084">
    <w:abstractNumId w:val="1"/>
  </w:num>
  <w:num w:numId="4" w16cid:durableId="335962426">
    <w:abstractNumId w:val="3"/>
  </w:num>
  <w:num w:numId="5" w16cid:durableId="1006202204">
    <w:abstractNumId w:val="4"/>
  </w:num>
  <w:num w:numId="6" w16cid:durableId="766926139">
    <w:abstractNumId w:val="0"/>
  </w:num>
  <w:num w:numId="7" w16cid:durableId="1621837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A7"/>
    <w:rsid w:val="00024566"/>
    <w:rsid w:val="000967B5"/>
    <w:rsid w:val="000B33A3"/>
    <w:rsid w:val="000D7A3E"/>
    <w:rsid w:val="00101270"/>
    <w:rsid w:val="00160580"/>
    <w:rsid w:val="001A05A3"/>
    <w:rsid w:val="001A4ABE"/>
    <w:rsid w:val="001A5235"/>
    <w:rsid w:val="002157EC"/>
    <w:rsid w:val="00217E10"/>
    <w:rsid w:val="00223FDE"/>
    <w:rsid w:val="002325B9"/>
    <w:rsid w:val="00284CE8"/>
    <w:rsid w:val="002D55F6"/>
    <w:rsid w:val="002F55AC"/>
    <w:rsid w:val="003012DB"/>
    <w:rsid w:val="003074CD"/>
    <w:rsid w:val="003418FF"/>
    <w:rsid w:val="00364DED"/>
    <w:rsid w:val="0037508C"/>
    <w:rsid w:val="00376361"/>
    <w:rsid w:val="00384A85"/>
    <w:rsid w:val="00390A28"/>
    <w:rsid w:val="00390F33"/>
    <w:rsid w:val="00395178"/>
    <w:rsid w:val="003A1B08"/>
    <w:rsid w:val="003C4AA1"/>
    <w:rsid w:val="003D156E"/>
    <w:rsid w:val="003D3186"/>
    <w:rsid w:val="003E6E17"/>
    <w:rsid w:val="003F2321"/>
    <w:rsid w:val="004640F5"/>
    <w:rsid w:val="00486692"/>
    <w:rsid w:val="00490CD4"/>
    <w:rsid w:val="00496114"/>
    <w:rsid w:val="005076A0"/>
    <w:rsid w:val="0051243B"/>
    <w:rsid w:val="00555CB7"/>
    <w:rsid w:val="00556B9B"/>
    <w:rsid w:val="005673F9"/>
    <w:rsid w:val="00593AD8"/>
    <w:rsid w:val="005A2B68"/>
    <w:rsid w:val="00615CAF"/>
    <w:rsid w:val="0062570B"/>
    <w:rsid w:val="006344ED"/>
    <w:rsid w:val="006849DF"/>
    <w:rsid w:val="006B6132"/>
    <w:rsid w:val="006C0481"/>
    <w:rsid w:val="00725AD4"/>
    <w:rsid w:val="00747747"/>
    <w:rsid w:val="00774C89"/>
    <w:rsid w:val="007A4B39"/>
    <w:rsid w:val="007E66FE"/>
    <w:rsid w:val="007F02F5"/>
    <w:rsid w:val="007F1029"/>
    <w:rsid w:val="00801B08"/>
    <w:rsid w:val="008227FB"/>
    <w:rsid w:val="00833E17"/>
    <w:rsid w:val="008B05A7"/>
    <w:rsid w:val="008D3AFD"/>
    <w:rsid w:val="008D6B16"/>
    <w:rsid w:val="00901FA1"/>
    <w:rsid w:val="00925D8C"/>
    <w:rsid w:val="009509A7"/>
    <w:rsid w:val="00970078"/>
    <w:rsid w:val="0097082D"/>
    <w:rsid w:val="00991548"/>
    <w:rsid w:val="009B6F73"/>
    <w:rsid w:val="009F6901"/>
    <w:rsid w:val="00A0627F"/>
    <w:rsid w:val="00A23031"/>
    <w:rsid w:val="00A45426"/>
    <w:rsid w:val="00A45540"/>
    <w:rsid w:val="00A52E73"/>
    <w:rsid w:val="00A92568"/>
    <w:rsid w:val="00AA4DA6"/>
    <w:rsid w:val="00AB0B6D"/>
    <w:rsid w:val="00AC6478"/>
    <w:rsid w:val="00AE0D35"/>
    <w:rsid w:val="00AE6033"/>
    <w:rsid w:val="00AF6925"/>
    <w:rsid w:val="00B0703F"/>
    <w:rsid w:val="00B278E6"/>
    <w:rsid w:val="00B469EB"/>
    <w:rsid w:val="00B5031D"/>
    <w:rsid w:val="00B90525"/>
    <w:rsid w:val="00BA4EA7"/>
    <w:rsid w:val="00BB0D12"/>
    <w:rsid w:val="00BB53AF"/>
    <w:rsid w:val="00BC4C71"/>
    <w:rsid w:val="00C50167"/>
    <w:rsid w:val="00C528DB"/>
    <w:rsid w:val="00C7082B"/>
    <w:rsid w:val="00C771A0"/>
    <w:rsid w:val="00C878EB"/>
    <w:rsid w:val="00C910F8"/>
    <w:rsid w:val="00CD4C90"/>
    <w:rsid w:val="00CD7B2E"/>
    <w:rsid w:val="00CF2A3F"/>
    <w:rsid w:val="00D0567E"/>
    <w:rsid w:val="00D1044C"/>
    <w:rsid w:val="00D350A7"/>
    <w:rsid w:val="00D5369B"/>
    <w:rsid w:val="00D56C7E"/>
    <w:rsid w:val="00D628FC"/>
    <w:rsid w:val="00DA7AE5"/>
    <w:rsid w:val="00DB333C"/>
    <w:rsid w:val="00DB3B2F"/>
    <w:rsid w:val="00DD580D"/>
    <w:rsid w:val="00DD5C35"/>
    <w:rsid w:val="00DE7A45"/>
    <w:rsid w:val="00E72914"/>
    <w:rsid w:val="00E90480"/>
    <w:rsid w:val="00E90662"/>
    <w:rsid w:val="00EB6CCF"/>
    <w:rsid w:val="00ED6B02"/>
    <w:rsid w:val="00EF2F8D"/>
    <w:rsid w:val="00F069D3"/>
    <w:rsid w:val="00F360DC"/>
    <w:rsid w:val="00F42781"/>
    <w:rsid w:val="00F4474F"/>
    <w:rsid w:val="00F45C92"/>
    <w:rsid w:val="00F6391C"/>
    <w:rsid w:val="00F73F40"/>
    <w:rsid w:val="00FA0225"/>
    <w:rsid w:val="00FA360E"/>
    <w:rsid w:val="00FB2B83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4FBCC"/>
  <w15:chartTrackingRefBased/>
  <w15:docId w15:val="{0F7415F0-D96A-433B-8229-5B125D68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D6B16"/>
  </w:style>
  <w:style w:type="paragraph" w:styleId="Nagwek">
    <w:name w:val="header"/>
    <w:basedOn w:val="Normalny"/>
    <w:link w:val="NagwekZnak"/>
    <w:uiPriority w:val="99"/>
    <w:rsid w:val="00901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FA1"/>
    <w:rPr>
      <w:sz w:val="24"/>
      <w:szCs w:val="24"/>
    </w:rPr>
  </w:style>
  <w:style w:type="paragraph" w:styleId="Stopka">
    <w:name w:val="footer"/>
    <w:basedOn w:val="Normalny"/>
    <w:link w:val="StopkaZnak"/>
    <w:rsid w:val="00901F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01FA1"/>
    <w:rPr>
      <w:sz w:val="24"/>
      <w:szCs w:val="24"/>
    </w:rPr>
  </w:style>
  <w:style w:type="paragraph" w:customStyle="1" w:styleId="Style3">
    <w:name w:val="Style3"/>
    <w:basedOn w:val="Normalny"/>
    <w:rsid w:val="00901FA1"/>
    <w:pPr>
      <w:spacing w:line="323" w:lineRule="exact"/>
      <w:ind w:hanging="382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28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7722-C43D-48EC-88FB-479ADDF9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29</vt:lpstr>
    </vt:vector>
  </TitlesOfParts>
  <Company>RUP Leszno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29</dc:title>
  <dc:subject/>
  <dc:creator>ZBobowski</dc:creator>
  <cp:keywords/>
  <cp:lastModifiedBy>rogalinek24@gmail.com</cp:lastModifiedBy>
  <cp:revision>2</cp:revision>
  <cp:lastPrinted>2015-03-25T15:15:00Z</cp:lastPrinted>
  <dcterms:created xsi:type="dcterms:W3CDTF">2026-05-12T14:01:00Z</dcterms:created>
  <dcterms:modified xsi:type="dcterms:W3CDTF">2026-05-12T14:01:00Z</dcterms:modified>
</cp:coreProperties>
</file>