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BDDD" w14:textId="77777777" w:rsidR="004243D6" w:rsidRDefault="004243D6" w:rsidP="00175297">
      <w:pPr>
        <w:spacing w:before="120" w:after="0" w:line="240" w:lineRule="auto"/>
        <w:ind w:left="4956" w:firstLine="708"/>
        <w:rPr>
          <w:rFonts w:ascii="Arial Narrow" w:hAnsi="Arial Narrow"/>
          <w:b/>
          <w:color w:val="000000"/>
          <w:lang w:val="pl-PL"/>
        </w:rPr>
      </w:pPr>
      <w:r w:rsidRPr="003F5F32">
        <w:rPr>
          <w:rFonts w:ascii="Arial Narrow" w:hAnsi="Arial Narrow"/>
          <w:b/>
          <w:color w:val="000000"/>
          <w:lang w:val="pl-PL"/>
        </w:rPr>
        <w:t xml:space="preserve">Poznań, </w:t>
      </w:r>
      <w:r w:rsidR="00A62955">
        <w:rPr>
          <w:rFonts w:ascii="Arial Narrow" w:hAnsi="Arial Narrow"/>
          <w:b/>
          <w:color w:val="000000"/>
          <w:lang w:val="pl-PL"/>
        </w:rPr>
        <w:t xml:space="preserve">11 lipca </w:t>
      </w:r>
      <w:r w:rsidRPr="003F5F32">
        <w:rPr>
          <w:rFonts w:ascii="Arial Narrow" w:hAnsi="Arial Narrow"/>
          <w:b/>
          <w:color w:val="000000"/>
          <w:lang w:val="pl-PL"/>
        </w:rPr>
        <w:t>20</w:t>
      </w:r>
      <w:r w:rsidR="00651A0D">
        <w:rPr>
          <w:rFonts w:ascii="Arial Narrow" w:hAnsi="Arial Narrow"/>
          <w:b/>
          <w:color w:val="000000"/>
          <w:lang w:val="pl-PL"/>
        </w:rPr>
        <w:t>2</w:t>
      </w:r>
      <w:r w:rsidR="00A62955">
        <w:rPr>
          <w:rFonts w:ascii="Arial Narrow" w:hAnsi="Arial Narrow"/>
          <w:b/>
          <w:color w:val="000000"/>
          <w:lang w:val="pl-PL"/>
        </w:rPr>
        <w:t>3</w:t>
      </w:r>
      <w:r w:rsidR="00376FE3">
        <w:rPr>
          <w:rFonts w:ascii="Arial Narrow" w:hAnsi="Arial Narrow"/>
          <w:b/>
          <w:color w:val="000000"/>
          <w:lang w:val="pl-PL"/>
        </w:rPr>
        <w:t xml:space="preserve"> </w:t>
      </w:r>
      <w:r w:rsidRPr="003F5F32">
        <w:rPr>
          <w:rFonts w:ascii="Arial Narrow" w:hAnsi="Arial Narrow"/>
          <w:b/>
          <w:color w:val="000000"/>
          <w:lang w:val="pl-PL"/>
        </w:rPr>
        <w:t>r.</w:t>
      </w:r>
      <w:r w:rsidR="002A79CA">
        <w:rPr>
          <w:rFonts w:ascii="Arial Narrow" w:hAnsi="Arial Narrow"/>
          <w:b/>
          <w:color w:val="000000"/>
          <w:lang w:val="pl-PL"/>
        </w:rPr>
        <w:t xml:space="preserve"> </w:t>
      </w:r>
    </w:p>
    <w:p w14:paraId="4E27BA26" w14:textId="77777777" w:rsidR="002A79CA" w:rsidRDefault="002A79CA" w:rsidP="002A79CA">
      <w:pPr>
        <w:spacing w:before="120" w:after="0" w:line="240" w:lineRule="auto"/>
        <w:jc w:val="center"/>
        <w:rPr>
          <w:rFonts w:ascii="Arial Narrow" w:hAnsi="Arial Narrow"/>
          <w:b/>
          <w:color w:val="000000"/>
          <w:lang w:val="pl-PL"/>
        </w:rPr>
      </w:pPr>
    </w:p>
    <w:p w14:paraId="651D2F1A" w14:textId="77777777" w:rsidR="00591791" w:rsidRDefault="00591791" w:rsidP="00591791">
      <w:pPr>
        <w:spacing w:before="120" w:after="0" w:line="240" w:lineRule="auto"/>
        <w:jc w:val="center"/>
        <w:rPr>
          <w:rFonts w:ascii="Arial Narrow" w:hAnsi="Arial Narrow"/>
          <w:b/>
          <w:color w:val="000000"/>
          <w:lang w:val="pl-PL"/>
        </w:rPr>
      </w:pPr>
    </w:p>
    <w:p w14:paraId="2BA4D67B" w14:textId="77777777" w:rsidR="00591791" w:rsidRDefault="00591791" w:rsidP="00591791">
      <w:pPr>
        <w:spacing w:before="120" w:after="0" w:line="240" w:lineRule="auto"/>
        <w:jc w:val="center"/>
        <w:rPr>
          <w:rFonts w:ascii="Arial Narrow" w:hAnsi="Arial Narrow"/>
          <w:b/>
          <w:color w:val="000000"/>
          <w:lang w:val="pl-PL"/>
        </w:rPr>
      </w:pPr>
    </w:p>
    <w:p w14:paraId="6DC504F2" w14:textId="77777777" w:rsidR="00FE0C23" w:rsidRPr="003F5F32" w:rsidRDefault="002A79CA" w:rsidP="00591791">
      <w:pPr>
        <w:spacing w:before="120" w:after="0" w:line="240" w:lineRule="auto"/>
        <w:jc w:val="center"/>
        <w:rPr>
          <w:rFonts w:ascii="Arial Narrow" w:hAnsi="Arial Narrow"/>
          <w:b/>
          <w:color w:val="000000"/>
          <w:lang w:val="pl-PL"/>
        </w:rPr>
      </w:pPr>
      <w:r>
        <w:rPr>
          <w:rFonts w:ascii="Arial Narrow" w:hAnsi="Arial Narrow"/>
          <w:b/>
          <w:color w:val="000000"/>
          <w:lang w:val="pl-PL"/>
        </w:rPr>
        <w:t xml:space="preserve">Informacja </w:t>
      </w:r>
      <w:r w:rsidR="00426420">
        <w:rPr>
          <w:rFonts w:ascii="Arial Narrow" w:hAnsi="Arial Narrow"/>
          <w:b/>
          <w:color w:val="000000"/>
          <w:lang w:val="pl-PL"/>
        </w:rPr>
        <w:t>przed</w:t>
      </w:r>
      <w:r w:rsidR="00591791">
        <w:rPr>
          <w:rFonts w:ascii="Arial Narrow" w:hAnsi="Arial Narrow"/>
          <w:b/>
          <w:color w:val="000000"/>
          <w:lang w:val="pl-PL"/>
        </w:rPr>
        <w:t xml:space="preserve"> </w:t>
      </w:r>
      <w:r>
        <w:rPr>
          <w:rFonts w:ascii="Arial Narrow" w:hAnsi="Arial Narrow"/>
          <w:b/>
          <w:color w:val="000000"/>
          <w:lang w:val="pl-PL"/>
        </w:rPr>
        <w:t>otwarci</w:t>
      </w:r>
      <w:r w:rsidR="00426420">
        <w:rPr>
          <w:rFonts w:ascii="Arial Narrow" w:hAnsi="Arial Narrow"/>
          <w:b/>
          <w:color w:val="000000"/>
          <w:lang w:val="pl-PL"/>
        </w:rPr>
        <w:t>em</w:t>
      </w:r>
      <w:r>
        <w:rPr>
          <w:rFonts w:ascii="Arial Narrow" w:hAnsi="Arial Narrow"/>
          <w:b/>
          <w:color w:val="000000"/>
          <w:lang w:val="pl-PL"/>
        </w:rPr>
        <w:t xml:space="preserve"> ofert</w:t>
      </w:r>
      <w:r w:rsidR="00EA27D4">
        <w:rPr>
          <w:rFonts w:ascii="Arial Narrow" w:hAnsi="Arial Narrow"/>
          <w:b/>
          <w:color w:val="000000"/>
          <w:lang w:val="pl-PL"/>
        </w:rPr>
        <w:t xml:space="preserve"> </w:t>
      </w:r>
      <w:r w:rsidR="00591791">
        <w:rPr>
          <w:rFonts w:ascii="Arial Narrow" w:hAnsi="Arial Narrow"/>
          <w:b/>
          <w:color w:val="000000"/>
          <w:lang w:val="pl-PL"/>
        </w:rPr>
        <w:t xml:space="preserve">w dniu </w:t>
      </w:r>
      <w:r w:rsidR="00352395">
        <w:rPr>
          <w:rFonts w:ascii="Arial Narrow" w:hAnsi="Arial Narrow"/>
          <w:b/>
          <w:color w:val="000000"/>
          <w:lang w:val="pl-PL"/>
        </w:rPr>
        <w:t>1</w:t>
      </w:r>
      <w:r w:rsidR="00A62955">
        <w:rPr>
          <w:rFonts w:ascii="Arial Narrow" w:hAnsi="Arial Narrow"/>
          <w:b/>
          <w:color w:val="000000"/>
          <w:lang w:val="pl-PL"/>
        </w:rPr>
        <w:t>1</w:t>
      </w:r>
      <w:r w:rsidR="00352395">
        <w:rPr>
          <w:rFonts w:ascii="Arial Narrow" w:hAnsi="Arial Narrow"/>
          <w:b/>
          <w:color w:val="000000"/>
          <w:lang w:val="pl-PL"/>
        </w:rPr>
        <w:t xml:space="preserve"> </w:t>
      </w:r>
      <w:r w:rsidR="00A62955">
        <w:rPr>
          <w:rFonts w:ascii="Arial Narrow" w:hAnsi="Arial Narrow"/>
          <w:b/>
          <w:color w:val="000000"/>
          <w:lang w:val="pl-PL"/>
        </w:rPr>
        <w:t xml:space="preserve">lipca </w:t>
      </w:r>
      <w:r w:rsidR="00591791">
        <w:rPr>
          <w:rFonts w:ascii="Arial Narrow" w:hAnsi="Arial Narrow"/>
          <w:b/>
          <w:color w:val="000000"/>
          <w:lang w:val="pl-PL"/>
        </w:rPr>
        <w:t>202</w:t>
      </w:r>
      <w:r w:rsidR="00A62955">
        <w:rPr>
          <w:rFonts w:ascii="Arial Narrow" w:hAnsi="Arial Narrow"/>
          <w:b/>
          <w:color w:val="000000"/>
          <w:lang w:val="pl-PL"/>
        </w:rPr>
        <w:t>3</w:t>
      </w:r>
      <w:r w:rsidR="00591791">
        <w:rPr>
          <w:rFonts w:ascii="Arial Narrow" w:hAnsi="Arial Narrow"/>
          <w:b/>
          <w:color w:val="000000"/>
          <w:lang w:val="pl-PL"/>
        </w:rPr>
        <w:t xml:space="preserve"> r. o godz. 1</w:t>
      </w:r>
      <w:r w:rsidR="00D37463">
        <w:rPr>
          <w:rFonts w:ascii="Arial Narrow" w:hAnsi="Arial Narrow"/>
          <w:b/>
          <w:color w:val="000000"/>
          <w:lang w:val="pl-PL"/>
        </w:rPr>
        <w:t>1</w:t>
      </w:r>
      <w:r w:rsidR="00591791">
        <w:rPr>
          <w:rFonts w:ascii="Arial Narrow" w:hAnsi="Arial Narrow"/>
          <w:b/>
          <w:color w:val="000000"/>
          <w:lang w:val="pl-PL"/>
        </w:rPr>
        <w:t>:00</w:t>
      </w:r>
    </w:p>
    <w:p w14:paraId="3A5BB711" w14:textId="77777777" w:rsidR="00FE0C23" w:rsidRPr="003F5F32" w:rsidRDefault="00FE0C23" w:rsidP="00175297">
      <w:pPr>
        <w:spacing w:before="120" w:after="0" w:line="240" w:lineRule="auto"/>
        <w:ind w:left="567" w:hanging="567"/>
        <w:jc w:val="both"/>
        <w:rPr>
          <w:rFonts w:ascii="Arial Narrow" w:hAnsi="Arial Narrow"/>
          <w:b/>
          <w:color w:val="000000"/>
          <w:lang w:val="pl-PL"/>
        </w:rPr>
      </w:pPr>
    </w:p>
    <w:p w14:paraId="6B8AEA74" w14:textId="77777777" w:rsidR="00591791" w:rsidRDefault="00591791" w:rsidP="00591791">
      <w:pPr>
        <w:ind w:left="567" w:hanging="567"/>
        <w:jc w:val="both"/>
        <w:rPr>
          <w:rFonts w:ascii="Arial Narrow" w:hAnsi="Arial Narrow"/>
          <w:b/>
          <w:color w:val="000000"/>
          <w:u w:val="single"/>
          <w:lang w:val="pl-PL"/>
        </w:rPr>
      </w:pPr>
    </w:p>
    <w:p w14:paraId="4B5157D4" w14:textId="77777777" w:rsidR="00591791" w:rsidRDefault="00591791" w:rsidP="00591791">
      <w:pPr>
        <w:ind w:left="567" w:hanging="567"/>
        <w:jc w:val="both"/>
        <w:rPr>
          <w:rFonts w:ascii="Arial Narrow" w:hAnsi="Arial Narrow"/>
          <w:b/>
          <w:color w:val="000000"/>
          <w:u w:val="single"/>
          <w:lang w:val="pl-PL"/>
        </w:rPr>
      </w:pPr>
    </w:p>
    <w:p w14:paraId="0AA34B3E" w14:textId="77777777" w:rsidR="00591791" w:rsidRDefault="00591791" w:rsidP="00591791">
      <w:pPr>
        <w:ind w:left="567" w:hanging="567"/>
        <w:jc w:val="both"/>
        <w:rPr>
          <w:rFonts w:ascii="Arial Narrow" w:hAnsi="Arial Narrow"/>
          <w:b/>
          <w:color w:val="000000"/>
          <w:u w:val="single"/>
          <w:lang w:val="pl-PL"/>
        </w:rPr>
      </w:pPr>
    </w:p>
    <w:p w14:paraId="358A3A3A" w14:textId="77777777" w:rsidR="00591791" w:rsidRDefault="00591791" w:rsidP="00A62955">
      <w:pPr>
        <w:ind w:left="567" w:hanging="567"/>
        <w:jc w:val="both"/>
        <w:rPr>
          <w:rFonts w:ascii="Arial Narrow" w:hAnsi="Arial Narrow" w:cs="Arial"/>
          <w:b/>
        </w:rPr>
      </w:pPr>
      <w:r w:rsidRPr="00F60C4A">
        <w:rPr>
          <w:rFonts w:ascii="Arial Narrow" w:hAnsi="Arial Narrow"/>
          <w:b/>
          <w:color w:val="000000"/>
          <w:u w:val="single"/>
          <w:lang w:val="pl-PL"/>
        </w:rPr>
        <w:t xml:space="preserve">Dot.  Postępowania o udzielenie zamówienia publicznego pn. </w:t>
      </w:r>
      <w:r w:rsidR="00AD0A3A" w:rsidRPr="00AD0A3A">
        <w:rPr>
          <w:rFonts w:ascii="Arial Narrow" w:eastAsia="Times New Roman" w:hAnsi="Arial Narrow" w:cs="Calibri"/>
          <w:b/>
          <w:u w:val="single"/>
          <w:lang w:val="pl-PL"/>
        </w:rPr>
        <w:t>„</w:t>
      </w:r>
      <w:r w:rsidR="00A62955" w:rsidRPr="00A62955">
        <w:rPr>
          <w:rFonts w:ascii="Arial Narrow" w:eastAsia="Times New Roman" w:hAnsi="Arial Narrow" w:cs="Calibri"/>
          <w:b/>
          <w:u w:val="single"/>
          <w:lang w:val="pl-PL"/>
        </w:rPr>
        <w:t>„Remont i renowacja murów wewnętrznych przyziemia Zamku w Kórniku (Kórnik, ul. Zamkowa 5) – etap V”</w:t>
      </w:r>
      <w:r w:rsidR="00A62955">
        <w:rPr>
          <w:rFonts w:ascii="Arial Narrow" w:eastAsia="Times New Roman" w:hAnsi="Arial Narrow" w:cs="Calibri"/>
          <w:b/>
          <w:u w:val="single"/>
          <w:lang w:val="pl-PL"/>
        </w:rPr>
        <w:t>.</w:t>
      </w:r>
    </w:p>
    <w:p w14:paraId="12E89F76" w14:textId="77777777" w:rsidR="00A62955" w:rsidRDefault="00A62955" w:rsidP="002A79CA">
      <w:pPr>
        <w:pStyle w:val="Tekstpodstawowy"/>
        <w:spacing w:before="120"/>
        <w:ind w:right="-2"/>
        <w:rPr>
          <w:rFonts w:ascii="Arial Narrow" w:hAnsi="Arial Narrow" w:cs="Arial"/>
          <w:b/>
        </w:rPr>
      </w:pPr>
    </w:p>
    <w:p w14:paraId="013A23EC" w14:textId="77777777" w:rsidR="00A62955" w:rsidRDefault="00A62955" w:rsidP="002A79CA">
      <w:pPr>
        <w:pStyle w:val="Tekstpodstawowy"/>
        <w:spacing w:before="120"/>
        <w:ind w:right="-2"/>
        <w:rPr>
          <w:rFonts w:ascii="Arial Narrow" w:hAnsi="Arial Narrow" w:cs="Arial"/>
          <w:b/>
        </w:rPr>
      </w:pPr>
    </w:p>
    <w:p w14:paraId="2E80D519" w14:textId="77777777" w:rsidR="00A62955" w:rsidRDefault="00A62955" w:rsidP="002A79CA">
      <w:pPr>
        <w:pStyle w:val="Tekstpodstawowy"/>
        <w:spacing w:before="120"/>
        <w:ind w:right="-2"/>
        <w:rPr>
          <w:rFonts w:ascii="Arial Narrow" w:hAnsi="Arial Narrow" w:cs="Arial"/>
          <w:b/>
        </w:rPr>
      </w:pPr>
    </w:p>
    <w:p w14:paraId="2619C426" w14:textId="5370E5BA" w:rsidR="009745FF" w:rsidRPr="009745FF" w:rsidRDefault="002A79CA" w:rsidP="009745FF">
      <w:pPr>
        <w:pStyle w:val="Tekstpodstawowy"/>
        <w:spacing w:before="120"/>
        <w:ind w:right="-2"/>
        <w:rPr>
          <w:rFonts w:ascii="Arial Narrow" w:hAnsi="Arial Narrow" w:cs="Arial"/>
          <w:b/>
        </w:rPr>
      </w:pPr>
      <w:r w:rsidRPr="00E45119">
        <w:rPr>
          <w:rFonts w:ascii="Arial Narrow" w:hAnsi="Arial Narrow" w:cs="Arial"/>
          <w:b/>
        </w:rPr>
        <w:t>Zamawiający zamierza przeznaczyć na sfinansowanie zamówienia kwot</w:t>
      </w:r>
      <w:r w:rsidR="00591791" w:rsidRPr="00E45119">
        <w:rPr>
          <w:rFonts w:ascii="Arial Narrow" w:hAnsi="Arial Narrow" w:cs="Arial"/>
          <w:b/>
        </w:rPr>
        <w:t>ę</w:t>
      </w:r>
      <w:r w:rsidRPr="00E45119">
        <w:rPr>
          <w:rFonts w:ascii="Arial Narrow" w:hAnsi="Arial Narrow" w:cs="Arial"/>
          <w:b/>
        </w:rPr>
        <w:t xml:space="preserve"> brutto: </w:t>
      </w:r>
      <w:r w:rsidR="009745FF">
        <w:rPr>
          <w:rFonts w:ascii="Public Sans" w:hAnsi="Public Sans"/>
          <w:b/>
          <w:bCs/>
          <w:color w:val="000000"/>
          <w:sz w:val="20"/>
          <w:szCs w:val="20"/>
        </w:rPr>
        <w:t xml:space="preserve">219 624,37 zł </w:t>
      </w:r>
    </w:p>
    <w:p w14:paraId="725ACDF7" w14:textId="77777777" w:rsidR="003F5F32" w:rsidRPr="008878EA" w:rsidRDefault="003F5F32" w:rsidP="00651A0D">
      <w:pPr>
        <w:pStyle w:val="Tekstpodstawowy"/>
        <w:spacing w:before="120"/>
        <w:ind w:right="-2"/>
        <w:rPr>
          <w:rFonts w:ascii="Arial Narrow" w:hAnsi="Arial Narrow" w:cs="Arial"/>
          <w:b/>
        </w:rPr>
      </w:pPr>
    </w:p>
    <w:p w14:paraId="209C73AE" w14:textId="77777777" w:rsidR="003F5F32" w:rsidRDefault="003F5F32" w:rsidP="00175297">
      <w:pPr>
        <w:spacing w:before="120" w:after="0" w:line="240" w:lineRule="auto"/>
        <w:jc w:val="both"/>
        <w:rPr>
          <w:rFonts w:ascii="Arial Narrow" w:hAnsi="Arial Narrow"/>
          <w:color w:val="000000"/>
          <w:lang w:val="pl-PL"/>
        </w:rPr>
      </w:pPr>
    </w:p>
    <w:p w14:paraId="2D0EAE82" w14:textId="59D51B46" w:rsidR="00C46716" w:rsidRDefault="009745FF" w:rsidP="00175297">
      <w:pPr>
        <w:spacing w:before="120" w:after="0" w:line="240" w:lineRule="auto"/>
        <w:jc w:val="both"/>
        <w:rPr>
          <w:rFonts w:ascii="Arial Narrow" w:hAnsi="Arial Narrow"/>
          <w:color w:val="000000"/>
          <w:lang w:val="pl-PL"/>
        </w:rPr>
      </w:pPr>
      <w:r>
        <w:rPr>
          <w:rFonts w:ascii="Arial Narrow" w:hAnsi="Arial Narrow"/>
          <w:noProof/>
          <w:color w:val="000000"/>
          <w:lang w:val="pl-PL" w:eastAsia="pl-PL"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7A5E82C" wp14:editId="649C4377">
                <wp:simplePos x="0" y="0"/>
                <wp:positionH relativeFrom="column">
                  <wp:posOffset>3667760</wp:posOffset>
                </wp:positionH>
                <wp:positionV relativeFrom="paragraph">
                  <wp:posOffset>43180</wp:posOffset>
                </wp:positionV>
                <wp:extent cx="1852295" cy="660400"/>
                <wp:effectExtent l="5080" t="13970" r="9525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46B9" w14:textId="77777777" w:rsidR="00C46716" w:rsidRDefault="00C46716" w:rsidP="00C4671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>Katarzyna Woźniak</w:t>
                            </w:r>
                          </w:p>
                          <w:p w14:paraId="7CA81DAA" w14:textId="77777777" w:rsidR="00C46716" w:rsidRDefault="00C46716" w:rsidP="00C4671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 xml:space="preserve">Zastępca Dyrektora </w:t>
                            </w:r>
                          </w:p>
                          <w:p w14:paraId="588709B4" w14:textId="77777777" w:rsidR="00C46716" w:rsidRDefault="00C46716" w:rsidP="00C4671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>PAN Biblioteki Kórnickiej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5E8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8pt;margin-top:3.4pt;width:145.85pt;height:5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" strokecolor="white">
                <v:textbox>
                  <w:txbxContent>
                    <w:p w14:paraId="7EEA46B9" w14:textId="77777777" w:rsidR="00C46716" w:rsidRDefault="00C46716" w:rsidP="00C4671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>Katarzyna Woźniak</w:t>
                      </w:r>
                    </w:p>
                    <w:p w14:paraId="7CA81DAA" w14:textId="77777777" w:rsidR="00C46716" w:rsidRDefault="00C46716" w:rsidP="00C4671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 xml:space="preserve">Zastępca Dyrektora </w:t>
                      </w:r>
                    </w:p>
                    <w:p w14:paraId="588709B4" w14:textId="77777777" w:rsidR="00C46716" w:rsidRDefault="00C46716" w:rsidP="00C46716">
                      <w:pPr>
                        <w:shd w:val="clear" w:color="auto" w:fill="FFFFFF"/>
                        <w:spacing w:after="0" w:line="240" w:lineRule="auto"/>
                        <w:jc w:val="both"/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>PAN Biblioteki Kórnickiej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971F7" w14:textId="77777777" w:rsidR="00C46716" w:rsidRPr="003F5F32" w:rsidRDefault="00C46716" w:rsidP="00175297">
      <w:pPr>
        <w:spacing w:before="120" w:after="0" w:line="240" w:lineRule="auto"/>
        <w:jc w:val="both"/>
        <w:rPr>
          <w:rFonts w:ascii="Arial Narrow" w:hAnsi="Arial Narrow"/>
          <w:color w:val="000000"/>
          <w:lang w:val="pl-PL"/>
        </w:rPr>
      </w:pPr>
    </w:p>
    <w:sectPr w:rsidR="00C46716" w:rsidRPr="003F5F32" w:rsidSect="004243D6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F929" w14:textId="77777777" w:rsidR="00765B0F" w:rsidRDefault="00765B0F" w:rsidP="0075104A">
      <w:pPr>
        <w:spacing w:after="0" w:line="240" w:lineRule="auto"/>
      </w:pPr>
      <w:r>
        <w:separator/>
      </w:r>
    </w:p>
  </w:endnote>
  <w:endnote w:type="continuationSeparator" w:id="0">
    <w:p w14:paraId="36F9DBEB" w14:textId="77777777" w:rsidR="00765B0F" w:rsidRDefault="00765B0F" w:rsidP="0075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B8D9" w14:textId="77777777" w:rsidR="00765B0F" w:rsidRDefault="00765B0F" w:rsidP="0075104A">
      <w:pPr>
        <w:spacing w:after="0" w:line="240" w:lineRule="auto"/>
      </w:pPr>
      <w:r>
        <w:separator/>
      </w:r>
    </w:p>
  </w:footnote>
  <w:footnote w:type="continuationSeparator" w:id="0">
    <w:p w14:paraId="2078D9F7" w14:textId="77777777" w:rsidR="00765B0F" w:rsidRDefault="00765B0F" w:rsidP="0075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C25188"/>
    <w:lvl w:ilvl="0">
      <w:numFmt w:val="bullet"/>
      <w:lvlText w:val="*"/>
      <w:lvlJc w:val="left"/>
    </w:lvl>
  </w:abstractNum>
  <w:abstractNum w:abstractNumId="1" w15:restartNumberingAfterBreak="0">
    <w:nsid w:val="04833667"/>
    <w:multiLevelType w:val="hybridMultilevel"/>
    <w:tmpl w:val="8CBC96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33DF"/>
    <w:multiLevelType w:val="hybridMultilevel"/>
    <w:tmpl w:val="96AA6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788"/>
    <w:multiLevelType w:val="multilevel"/>
    <w:tmpl w:val="CE04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9290A"/>
    <w:multiLevelType w:val="singleLevel"/>
    <w:tmpl w:val="61C88CFE"/>
    <w:lvl w:ilvl="0">
      <w:start w:val="1"/>
      <w:numFmt w:val="decimal"/>
      <w:lvlText w:val="%1."/>
      <w:legacy w:legacy="1" w:legacySpace="0" w:legacyIndent="338"/>
      <w:lvlJc w:val="left"/>
      <w:rPr>
        <w:rFonts w:ascii="Century Gothic" w:hAnsi="Century Gothic" w:cs="Arial" w:hint="default"/>
      </w:rPr>
    </w:lvl>
  </w:abstractNum>
  <w:abstractNum w:abstractNumId="5" w15:restartNumberingAfterBreak="0">
    <w:nsid w:val="2ED7392E"/>
    <w:multiLevelType w:val="multilevel"/>
    <w:tmpl w:val="8CAE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1199F"/>
    <w:multiLevelType w:val="hybridMultilevel"/>
    <w:tmpl w:val="C2CC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62B55"/>
    <w:multiLevelType w:val="multilevel"/>
    <w:tmpl w:val="4738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4B0083"/>
    <w:multiLevelType w:val="hybridMultilevel"/>
    <w:tmpl w:val="8ABC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909"/>
    <w:multiLevelType w:val="hybridMultilevel"/>
    <w:tmpl w:val="4A680218"/>
    <w:lvl w:ilvl="0" w:tplc="BA2A4CD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Calibri,Bol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C08F4"/>
    <w:multiLevelType w:val="singleLevel"/>
    <w:tmpl w:val="41687D9A"/>
    <w:lvl w:ilvl="0">
      <w:start w:val="10"/>
      <w:numFmt w:val="decimal"/>
      <w:lvlText w:val="%1,"/>
      <w:legacy w:legacy="1" w:legacySpace="0" w:legacyIndent="317"/>
      <w:lvlJc w:val="left"/>
      <w:rPr>
        <w:rFonts w:ascii="Arial" w:hAnsi="Arial" w:cs="Arial" w:hint="default"/>
      </w:rPr>
    </w:lvl>
  </w:abstractNum>
  <w:num w:numId="4" w16cid:durableId="1841694571">
    <w:abstractNumId w:val="4"/>
  </w:num>
  <w:num w:numId="5" w16cid:durableId="1069813847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6" w16cid:durableId="339083344">
    <w:abstractNumId w:val="1"/>
  </w:num>
  <w:num w:numId="7" w16cid:durableId="622541614">
    <w:abstractNumId w:val="11"/>
  </w:num>
  <w:num w:numId="8" w16cid:durableId="266354740">
    <w:abstractNumId w:val="8"/>
  </w:num>
  <w:num w:numId="9" w16cid:durableId="1361080121">
    <w:abstractNumId w:val="2"/>
  </w:num>
  <w:num w:numId="10" w16cid:durableId="840702777">
    <w:abstractNumId w:val="10"/>
  </w:num>
  <w:num w:numId="11" w16cid:durableId="249125126">
    <w:abstractNumId w:val="7"/>
  </w:num>
  <w:num w:numId="12" w16cid:durableId="2079941090">
    <w:abstractNumId w:val="3"/>
  </w:num>
  <w:num w:numId="13" w16cid:durableId="1847940198">
    <w:abstractNumId w:val="5"/>
  </w:num>
  <w:num w:numId="14" w16cid:durableId="198052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19"/>
    <w:rsid w:val="000A4CED"/>
    <w:rsid w:val="000C4F19"/>
    <w:rsid w:val="000F0363"/>
    <w:rsid w:val="00110A61"/>
    <w:rsid w:val="001155B0"/>
    <w:rsid w:val="001325EC"/>
    <w:rsid w:val="001611BF"/>
    <w:rsid w:val="00163796"/>
    <w:rsid w:val="00175297"/>
    <w:rsid w:val="00175977"/>
    <w:rsid w:val="001A435D"/>
    <w:rsid w:val="001A6F3D"/>
    <w:rsid w:val="001B53E5"/>
    <w:rsid w:val="001D31C4"/>
    <w:rsid w:val="00271C2B"/>
    <w:rsid w:val="002A79CA"/>
    <w:rsid w:val="002B2543"/>
    <w:rsid w:val="002B7D59"/>
    <w:rsid w:val="00352395"/>
    <w:rsid w:val="00376FE3"/>
    <w:rsid w:val="003A6A82"/>
    <w:rsid w:val="003B4EDF"/>
    <w:rsid w:val="003F5F32"/>
    <w:rsid w:val="00407D88"/>
    <w:rsid w:val="004243D6"/>
    <w:rsid w:val="00426420"/>
    <w:rsid w:val="00435A4A"/>
    <w:rsid w:val="004D5FF8"/>
    <w:rsid w:val="004D7A43"/>
    <w:rsid w:val="005647B9"/>
    <w:rsid w:val="00566EDF"/>
    <w:rsid w:val="0057480A"/>
    <w:rsid w:val="00591791"/>
    <w:rsid w:val="00651A0D"/>
    <w:rsid w:val="006546D5"/>
    <w:rsid w:val="0069017D"/>
    <w:rsid w:val="006A1E14"/>
    <w:rsid w:val="006B0775"/>
    <w:rsid w:val="006B109A"/>
    <w:rsid w:val="006B48BC"/>
    <w:rsid w:val="00706185"/>
    <w:rsid w:val="00706F16"/>
    <w:rsid w:val="00716145"/>
    <w:rsid w:val="0075104A"/>
    <w:rsid w:val="00765B0F"/>
    <w:rsid w:val="007B02E7"/>
    <w:rsid w:val="008603C3"/>
    <w:rsid w:val="00863621"/>
    <w:rsid w:val="008873A9"/>
    <w:rsid w:val="008878EA"/>
    <w:rsid w:val="00895090"/>
    <w:rsid w:val="00916CFF"/>
    <w:rsid w:val="009311C5"/>
    <w:rsid w:val="009540DC"/>
    <w:rsid w:val="009739E8"/>
    <w:rsid w:val="009745FF"/>
    <w:rsid w:val="00995AF9"/>
    <w:rsid w:val="00997E16"/>
    <w:rsid w:val="009B13BB"/>
    <w:rsid w:val="009B61C1"/>
    <w:rsid w:val="00A20EA4"/>
    <w:rsid w:val="00A62955"/>
    <w:rsid w:val="00A679C4"/>
    <w:rsid w:val="00AD0A3A"/>
    <w:rsid w:val="00B36C27"/>
    <w:rsid w:val="00BC6809"/>
    <w:rsid w:val="00C075D6"/>
    <w:rsid w:val="00C46716"/>
    <w:rsid w:val="00C66D1C"/>
    <w:rsid w:val="00CF1E8B"/>
    <w:rsid w:val="00D37463"/>
    <w:rsid w:val="00D47C1E"/>
    <w:rsid w:val="00D873B9"/>
    <w:rsid w:val="00E242CA"/>
    <w:rsid w:val="00E371B5"/>
    <w:rsid w:val="00E45119"/>
    <w:rsid w:val="00E839AC"/>
    <w:rsid w:val="00E859C7"/>
    <w:rsid w:val="00EA27D4"/>
    <w:rsid w:val="00EB373C"/>
    <w:rsid w:val="00EB43BB"/>
    <w:rsid w:val="00EF28E5"/>
    <w:rsid w:val="00EF3587"/>
    <w:rsid w:val="00F4357C"/>
    <w:rsid w:val="00F461F6"/>
    <w:rsid w:val="00F60C4A"/>
    <w:rsid w:val="00F6113F"/>
    <w:rsid w:val="00F94B19"/>
    <w:rsid w:val="00FD060F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56BAF1"/>
  <w15:chartTrackingRefBased/>
  <w15:docId w15:val="{8F51CA6D-7A93-4176-BAA7-18DAE907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8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587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F3587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F3587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F3587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3587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3587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F3587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F3587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3587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F358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EF35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EF3587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EF3587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EF3587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EF358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EF3587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EF3587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EF358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F358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EF3587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3587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EF358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F3587"/>
    <w:rPr>
      <w:b/>
      <w:bCs/>
    </w:rPr>
  </w:style>
  <w:style w:type="character" w:styleId="Uwydatnienie">
    <w:name w:val="Emphasis"/>
    <w:uiPriority w:val="20"/>
    <w:qFormat/>
    <w:rsid w:val="00EF35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F35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358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F358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EF358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35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EF3587"/>
    <w:rPr>
      <w:b/>
      <w:bCs/>
      <w:i/>
      <w:iCs/>
    </w:rPr>
  </w:style>
  <w:style w:type="character" w:styleId="Wyrnieniedelikatne">
    <w:name w:val="Subtle Emphasis"/>
    <w:uiPriority w:val="19"/>
    <w:qFormat/>
    <w:rsid w:val="00EF3587"/>
    <w:rPr>
      <w:i/>
      <w:iCs/>
    </w:rPr>
  </w:style>
  <w:style w:type="character" w:styleId="Wyrnienieintensywne">
    <w:name w:val="Intense Emphasis"/>
    <w:uiPriority w:val="21"/>
    <w:qFormat/>
    <w:rsid w:val="00EF3587"/>
    <w:rPr>
      <w:b/>
      <w:bCs/>
    </w:rPr>
  </w:style>
  <w:style w:type="character" w:styleId="Odwoaniedelikatne">
    <w:name w:val="Subtle Reference"/>
    <w:uiPriority w:val="31"/>
    <w:qFormat/>
    <w:rsid w:val="00EF3587"/>
    <w:rPr>
      <w:smallCaps/>
    </w:rPr>
  </w:style>
  <w:style w:type="character" w:styleId="Odwoanieintensywne">
    <w:name w:val="Intense Reference"/>
    <w:uiPriority w:val="32"/>
    <w:qFormat/>
    <w:rsid w:val="00EF3587"/>
    <w:rPr>
      <w:smallCaps/>
      <w:spacing w:val="5"/>
      <w:u w:val="single"/>
    </w:rPr>
  </w:style>
  <w:style w:type="character" w:styleId="Tytuksiki">
    <w:name w:val="Book Title"/>
    <w:uiPriority w:val="33"/>
    <w:qFormat/>
    <w:rsid w:val="00EF358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EF3587"/>
    <w:pPr>
      <w:outlineLvl w:val="9"/>
    </w:pPr>
  </w:style>
  <w:style w:type="character" w:styleId="Hipercze">
    <w:name w:val="Hyperlink"/>
    <w:uiPriority w:val="99"/>
    <w:unhideWhenUsed/>
    <w:rsid w:val="001325EC"/>
    <w:rPr>
      <w:color w:val="0000FF"/>
      <w:u w:val="single"/>
    </w:rPr>
  </w:style>
  <w:style w:type="paragraph" w:styleId="NormalnyWeb">
    <w:name w:val="Normal (Web)"/>
    <w:basedOn w:val="Normalny"/>
    <w:rsid w:val="002B2543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1752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0C23"/>
    <w:rPr>
      <w:rFonts w:ascii="Segoe UI" w:hAnsi="Segoe UI" w:cs="Segoe UI"/>
      <w:sz w:val="18"/>
      <w:szCs w:val="18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0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5104A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75104A"/>
    <w:rPr>
      <w:vertAlign w:val="superscript"/>
    </w:rPr>
  </w:style>
  <w:style w:type="paragraph" w:styleId="Tekstpodstawowy">
    <w:name w:val="Body Text"/>
    <w:basedOn w:val="Normalny"/>
    <w:link w:val="TekstpodstawowyZnak"/>
    <w:rsid w:val="003F5F32"/>
    <w:pPr>
      <w:suppressAutoHyphens/>
      <w:autoSpaceDE w:val="0"/>
      <w:spacing w:after="140" w:line="288" w:lineRule="auto"/>
    </w:pPr>
    <w:rPr>
      <w:rFonts w:ascii="Times New Roman" w:eastAsia="Times New Roman" w:hAnsi="Times New Roman"/>
      <w:lang w:val="pl-PL" w:eastAsia="zh-CN" w:bidi="ar-SA"/>
    </w:rPr>
  </w:style>
  <w:style w:type="character" w:customStyle="1" w:styleId="TekstpodstawowyZnak">
    <w:name w:val="Tekst podstawowy Znak"/>
    <w:link w:val="Tekstpodstawowy"/>
    <w:rsid w:val="003F5F32"/>
    <w:rPr>
      <w:rFonts w:ascii="Times New Roman" w:eastAsia="Times New Roman" w:hAnsi="Times New Roman"/>
      <w:sz w:val="22"/>
      <w:szCs w:val="22"/>
      <w:lang w:eastAsia="zh-CN"/>
    </w:rPr>
  </w:style>
  <w:style w:type="character" w:styleId="Nierozpoznanawzmianka">
    <w:name w:val="Unresolved Mention"/>
    <w:uiPriority w:val="99"/>
    <w:semiHidden/>
    <w:unhideWhenUsed/>
    <w:rsid w:val="00435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3" ma:contentTypeDescription="Utwórz nowy dokument." ma:contentTypeScope="" ma:versionID="5c108eea237b662f457b4577ac4122ef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bf6888f7a181cc5ebc161094b2910a69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38523-1E18-4AEC-847D-33F34029F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ACC41-1A91-486A-BA15-5741B1C37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59208-8EAE-4B1B-9D61-8C9BE47F6D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Woźniak Katarzyna</cp:lastModifiedBy>
  <cp:revision>2</cp:revision>
  <cp:lastPrinted>2021-04-15T09:03:00Z</cp:lastPrinted>
  <dcterms:created xsi:type="dcterms:W3CDTF">2023-07-11T07:43:00Z</dcterms:created>
  <dcterms:modified xsi:type="dcterms:W3CDTF">2023-07-11T07:43:00Z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