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05AC8ED5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8F6847">
        <w:rPr>
          <w:rFonts w:ascii="Arial Narrow" w:hAnsi="Arial Narrow" w:cs="Calibri"/>
          <w:b/>
          <w:bCs/>
          <w:sz w:val="20"/>
          <w:szCs w:val="20"/>
        </w:rPr>
        <w:t>392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/2021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712A8072" w14:textId="77777777" w:rsidR="008F6847" w:rsidRPr="00C974B4" w:rsidRDefault="008F6847" w:rsidP="008F6847">
      <w:pPr>
        <w:spacing w:after="20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974B4">
        <w:rPr>
          <w:rFonts w:ascii="Arial Narrow" w:hAnsi="Arial Narrow"/>
          <w:b/>
          <w:bCs/>
          <w:sz w:val="24"/>
          <w:szCs w:val="24"/>
        </w:rPr>
        <w:t>„Przebudowa ogrodzenia przy Pałacu Działyńskich”</w:t>
      </w:r>
    </w:p>
    <w:p w14:paraId="3EEBB418" w14:textId="77777777" w:rsidR="00491473" w:rsidRDefault="00491473" w:rsidP="0049147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  <w:lang w:eastAsia="pl-PL"/>
        </w:rPr>
      </w:pP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613EB"/>
    <w:rsid w:val="00072A42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27F4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91473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8F6847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1F74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1A6C-923B-4F7A-B651-A19B7C9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15</cp:revision>
  <cp:lastPrinted>2020-10-14T07:26:00Z</cp:lastPrinted>
  <dcterms:created xsi:type="dcterms:W3CDTF">2021-02-04T10:40:00Z</dcterms:created>
  <dcterms:modified xsi:type="dcterms:W3CDTF">2021-08-09T10:42:00Z</dcterms:modified>
</cp:coreProperties>
</file>